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E87E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0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113"/>
        <w:gridCol w:w="879"/>
        <w:gridCol w:w="426"/>
        <w:gridCol w:w="826"/>
        <w:gridCol w:w="733"/>
        <w:gridCol w:w="992"/>
        <w:gridCol w:w="1549"/>
      </w:tblGrid>
      <w:tr w14:paraId="48B6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 w14:paraId="3518C00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2F221B2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580CAB0D">
            <w:pPr>
              <w:spacing w:line="380" w:lineRule="exact"/>
              <w:ind w:firstLine="560"/>
              <w:jc w:val="both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内蒙古：万千气象在“新”间</w:t>
            </w:r>
          </w:p>
        </w:tc>
        <w:tc>
          <w:tcPr>
            <w:tcW w:w="826" w:type="dxa"/>
            <w:vAlign w:val="center"/>
          </w:tcPr>
          <w:p w14:paraId="4F3FABAE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4A2D6DA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146B2D54">
            <w:pPr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重大主题报道</w:t>
            </w:r>
          </w:p>
        </w:tc>
      </w:tr>
      <w:tr w14:paraId="2600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134" w:type="dxa"/>
            <w:vMerge w:val="restart"/>
            <w:vAlign w:val="center"/>
          </w:tcPr>
          <w:p w14:paraId="09D58B7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463C6E1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028A7694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3293字</w:t>
            </w:r>
          </w:p>
        </w:tc>
        <w:tc>
          <w:tcPr>
            <w:tcW w:w="826" w:type="dxa"/>
            <w:vAlign w:val="center"/>
          </w:tcPr>
          <w:p w14:paraId="3BA4DD3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322804F8">
            <w:pPr>
              <w:spacing w:line="260" w:lineRule="exact"/>
              <w:rPr>
                <w:rFonts w:hint="eastAsia" w:ascii="仿宋_GB2312" w:hAnsi="仿宋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综述</w:t>
            </w:r>
          </w:p>
        </w:tc>
      </w:tr>
      <w:tr w14:paraId="4DD4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6FA8512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27398B01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72DFE1A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BDAFCAE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中文</w:t>
            </w:r>
          </w:p>
        </w:tc>
      </w:tr>
      <w:tr w14:paraId="3558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A5EC90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AA80E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2B1A94E9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黄莹、李贵文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2987EAE2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02384300">
            <w:pPr>
              <w:spacing w:line="24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王婷</w:t>
            </w:r>
          </w:p>
        </w:tc>
      </w:tr>
      <w:tr w14:paraId="19C7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1FDD592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2355F4E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374" w:type="dxa"/>
            <w:gridSpan w:val="5"/>
            <w:vAlign w:val="center"/>
          </w:tcPr>
          <w:p w14:paraId="50260998">
            <w:pPr>
              <w:spacing w:line="260" w:lineRule="exact"/>
              <w:ind w:firstLine="420"/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实践杂志社</w:t>
            </w:r>
          </w:p>
        </w:tc>
        <w:tc>
          <w:tcPr>
            <w:tcW w:w="2131" w:type="dxa"/>
            <w:gridSpan w:val="3"/>
            <w:vAlign w:val="center"/>
          </w:tcPr>
          <w:p w14:paraId="365F55E9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发布端/账号/</w:t>
            </w:r>
          </w:p>
          <w:p w14:paraId="2142E11F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444A600B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“学习强国”内蒙古学习平台</w:t>
            </w:r>
          </w:p>
        </w:tc>
      </w:tr>
      <w:tr w14:paraId="7C73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 w14:paraId="3D4CFCA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788B78B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090" w:type="dxa"/>
            <w:gridSpan w:val="4"/>
            <w:vAlign w:val="center"/>
          </w:tcPr>
          <w:p w14:paraId="449656BD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4CACB0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1034009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4F57D45D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2024年12月26日</w:t>
            </w:r>
          </w:p>
        </w:tc>
      </w:tr>
      <w:tr w14:paraId="0072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 w14:paraId="2A3E848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375E7EE5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2C06C062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https://www.xuexi.cn/local/normalTemplate.html?itemId=16110278621523158364</w:t>
            </w:r>
          </w:p>
        </w:tc>
        <w:tc>
          <w:tcPr>
            <w:tcW w:w="1725" w:type="dxa"/>
            <w:gridSpan w:val="2"/>
            <w:vAlign w:val="center"/>
          </w:tcPr>
          <w:p w14:paraId="282A3D2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4BABF65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7F7258DD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否</w:t>
            </w:r>
          </w:p>
        </w:tc>
      </w:tr>
      <w:tr w14:paraId="2970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vAlign w:val="center"/>
          </w:tcPr>
          <w:p w14:paraId="36DC652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43DFC56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6A64CD6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2BC7AB2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21EF677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31C5FDD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73B2E74C">
            <w:pPr>
              <w:ind w:firstLine="456" w:firstLineChars="200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default" w:ascii="仿宋" w:hAnsi="仿宋" w:eastAsia="仿宋"/>
                <w:color w:val="000000"/>
                <w:w w:val="95"/>
                <w:sz w:val="24"/>
                <w:szCs w:val="24"/>
                <w:lang w:val="en-US" w:eastAsia="zh-CN"/>
              </w:rPr>
              <w:t>内蒙古自治区党委十一届九次全会暨全区经济工作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  <w:lang w:val="en-US" w:eastAsia="zh-CN"/>
              </w:rPr>
              <w:t>会议召开之际，为展示内蒙古办好两件大事、铸牢中华民族共同体意识、闯新路进中游的经验成果，策划撰写本文。文章以“锚定新目标 作出新部署”“着眼新要求 锤炼新作风”“开展新实践 落实新举措”“取得新实效 实现新发展”为脉络，紧扣自治区党委“闯新路、进中游”发展目标，聚焦“六个工程”实施，通过政策解读、案例剖析和数据对比，生动呈现了内蒙古以铸牢中华民族共同体意识为主线，统筹推进高质量发展与民生改善的奋进图景，展现了内蒙古高质量发展的气象万千。</w:t>
            </w:r>
          </w:p>
        </w:tc>
      </w:tr>
      <w:tr w14:paraId="59C7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 w14:paraId="7B3A563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7ABE83A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1B3D5CD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462CCE7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1DA354FA"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本文首先在实践融媒微公号和学习强国内蒙古学习平台刊发，后被新华网、人民网转载，网络阅读量达23800+，点赞量达1500+，并取得自治区党委宣传部部领导的好评点赞，取得了良好的传播效果。同时，该报道以权威数据为支撑，深入挖掘政策落地实效，传递了内蒙古经济转型升级、生态治理创新、民生福祉提升的积极信号。文中“光伏长城”治沙带、呼和浩特“温暖工程”等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型案例，既彰显了生态与经济协同发展的“内蒙古智慧”，也回应了群众关切。</w:t>
            </w:r>
          </w:p>
        </w:tc>
      </w:tr>
      <w:tr w14:paraId="39D5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134" w:type="dxa"/>
            <w:vMerge w:val="restart"/>
            <w:vAlign w:val="center"/>
          </w:tcPr>
          <w:p w14:paraId="4963347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D8CD01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5147326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69EF813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7BE8028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183A9C0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7B0571B1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524BE4E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https://www.xuexi.cn/local/normalTemplate.html?itemId=16110278621523158364</w:t>
            </w:r>
          </w:p>
        </w:tc>
      </w:tr>
      <w:tr w14:paraId="7F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1134" w:type="dxa"/>
            <w:vMerge w:val="continue"/>
            <w:vAlign w:val="center"/>
          </w:tcPr>
          <w:p w14:paraId="3CAB4AE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4BFE0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36F221E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13C99A94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</w:t>
            </w:r>
          </w:p>
        </w:tc>
      </w:tr>
      <w:tr w14:paraId="47CB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1134" w:type="dxa"/>
            <w:vMerge w:val="continue"/>
            <w:vAlign w:val="center"/>
          </w:tcPr>
          <w:p w14:paraId="7DE850C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7F0A01D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7D39581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4BF8B121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581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34" w:type="dxa"/>
            <w:vMerge w:val="continue"/>
            <w:vAlign w:val="center"/>
          </w:tcPr>
          <w:p w14:paraId="706E3B0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9A2F4B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0D23485F">
            <w:pPr>
              <w:rPr>
                <w:rFonts w:hint="default" w:ascii="仿宋" w:hAnsi="仿宋" w:eastAsia="仿宋"/>
                <w:color w:val="000000"/>
                <w:sz w:val="22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  <w:lang w:val="en-US" w:eastAsia="zh-CN"/>
              </w:rPr>
              <w:t>23840</w:t>
            </w:r>
          </w:p>
        </w:tc>
        <w:tc>
          <w:tcPr>
            <w:tcW w:w="992" w:type="dxa"/>
            <w:gridSpan w:val="2"/>
            <w:vAlign w:val="center"/>
          </w:tcPr>
          <w:p w14:paraId="4796D18A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4EDD8AB2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1D8F8A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01EBB17B">
            <w:pP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  <w:lang w:val="en-US" w:eastAsia="zh-CN"/>
              </w:rPr>
              <w:t>1569</w:t>
            </w:r>
          </w:p>
        </w:tc>
      </w:tr>
      <w:tr w14:paraId="0392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F794A8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311C4AC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3D44A2D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5DD2318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707AAAA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48A8A7E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7F70E08C">
            <w:pPr>
              <w:spacing w:line="260" w:lineRule="exact"/>
              <w:rPr>
                <w:rFonts w:hint="eastAsia" w:ascii="仿宋_GB2312" w:hAnsi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 xml:space="preserve">   </w:t>
            </w:r>
          </w:p>
          <w:p w14:paraId="42806D07">
            <w:pPr>
              <w:ind w:firstLine="456" w:firstLineChars="200"/>
              <w:rPr>
                <w:rFonts w:hint="default" w:ascii="仿宋" w:hAnsi="仿宋" w:eastAsia="仿宋"/>
                <w:color w:val="000000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  <w:lang w:val="en-US" w:eastAsia="zh-CN"/>
              </w:rPr>
              <w:t>作品紧扣新时代高质量发展主题，以“新”破题，既展现内蒙古经济总量跃升的硬实力，又揭示其以改革促发展、以作风提效能的软实力。作品兼具政策解读的深度与民生关怀的温度，以数据为锚、故事为帆，有效发挥了主流媒体凝聚共识、引领舆论的作用。</w:t>
            </w:r>
          </w:p>
          <w:p w14:paraId="6F4E5A0A">
            <w:pPr>
              <w:spacing w:line="24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57ADB4D7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</w:p>
          <w:p w14:paraId="565D345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0267B9D2">
      <w:pPr>
        <w:rPr>
          <w:rFonts w:hint="eastAsia" w:ascii="华文仿宋" w:hAnsi="华文仿宋" w:eastAsia="华文仿宋"/>
          <w:color w:val="000000"/>
          <w:szCs w:val="32"/>
          <w:lang w:eastAsia="zh-CN"/>
        </w:rPr>
        <w:sectPr>
          <w:headerReference r:id="rId3" w:type="default"/>
          <w:headerReference r:id="rId4" w:type="even"/>
          <w:pgSz w:w="11906" w:h="16838"/>
          <w:pgMar w:top="850" w:right="1247" w:bottom="567" w:left="1247" w:header="851" w:footer="1418" w:gutter="0"/>
          <w:pgNumType w:fmt="numberInDash"/>
          <w:cols w:space="425" w:num="1"/>
          <w:docGrid w:type="lines" w:linePitch="312" w:charSpace="0"/>
        </w:sectPr>
      </w:pPr>
    </w:p>
    <w:p w14:paraId="68B0C495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87C21">
    <w:pPr>
      <w:pStyle w:val="7"/>
      <w:rPr>
        <w:rFonts w:ascii="仿宋" w:hAnsi="仿宋" w:eastAsia="仿宋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D246D">
    <w:pPr>
      <w:pStyle w:val="4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725B"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8309B">
    <w:pPr>
      <w:pStyle w:val="8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B80F6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1A7CA4C8"/>
    <w:rsid w:val="1D7D5129"/>
    <w:rsid w:val="1EE367D7"/>
    <w:rsid w:val="1FBE4D8F"/>
    <w:rsid w:val="240344BC"/>
    <w:rsid w:val="27BBD431"/>
    <w:rsid w:val="29FB622F"/>
    <w:rsid w:val="2A3E2DD0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F9F0BD7"/>
    <w:rsid w:val="3FDD0733"/>
    <w:rsid w:val="3FFF6105"/>
    <w:rsid w:val="44E13385"/>
    <w:rsid w:val="467F7B33"/>
    <w:rsid w:val="4B94077D"/>
    <w:rsid w:val="4E1161B7"/>
    <w:rsid w:val="4F7A1CAF"/>
    <w:rsid w:val="4FD20CC7"/>
    <w:rsid w:val="51FC00CA"/>
    <w:rsid w:val="54D73DB1"/>
    <w:rsid w:val="575FFACA"/>
    <w:rsid w:val="57E3A12B"/>
    <w:rsid w:val="5D5E7442"/>
    <w:rsid w:val="5DFC282D"/>
    <w:rsid w:val="5EF2E06A"/>
    <w:rsid w:val="5F7BA06F"/>
    <w:rsid w:val="5FFB8B9E"/>
    <w:rsid w:val="5FFEE2BA"/>
    <w:rsid w:val="67EA5618"/>
    <w:rsid w:val="68723DC6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CFF6052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CFFFAC6"/>
    <w:rsid w:val="EDFF6133"/>
    <w:rsid w:val="EF8B84FB"/>
    <w:rsid w:val="EFFE37FA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474CF7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774</Words>
  <Characters>945</Characters>
  <Lines>102</Lines>
  <Paragraphs>28</Paragraphs>
  <TotalTime>11</TotalTime>
  <ScaleCrop>false</ScaleCrop>
  <LinksUpToDate>false</LinksUpToDate>
  <CharactersWithSpaces>1052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2025-03-14T16:15:00Z</dcterms:created>
  <dc:creator>wangyongpo</dc:creator>
  <cp:lastModifiedBy>131----7848</cp:lastModifiedBy>
  <cp:lastPrinted>2025-03-12T11:20:00Z</cp:lastPrinted>
  <dcterms:modified xsi:type="dcterms:W3CDTF">2025-03-31T10:06:06Z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eyJoZGlkIjoiYjMxOWQ1YmZiOTEyY2U1ZjA5ZjFkMTU0MTdjNTNiNWIiLCJ1c2VySWQiOiIxNTUxNTk1NjgyIn0=</vt:lpwstr>
  </property>
  <property fmtid="{D5CDD505-2E9C-101B-9397-08002B2CF9AE}" pid="4" name="ICV">
    <vt:lpwstr>0B8132A321B1E9AA3E6BE3677CB80ACA</vt:lpwstr>
  </property>
</Properties>
</file>